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41" w:rsidRPr="00305441" w:rsidRDefault="00305441" w:rsidP="00305441">
      <w:pPr>
        <w:shd w:val="clear" w:color="auto" w:fill="D2151B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در گفتگو با هگمتانه مطرح شد</w:t>
      </w:r>
    </w:p>
    <w:p w:rsidR="00305441" w:rsidRPr="00305441" w:rsidRDefault="00305441" w:rsidP="00305441">
      <w:pPr>
        <w:shd w:val="clear" w:color="auto" w:fill="D2151B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054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دانشگاه موتور پیشرفت علمی</w:t>
      </w:r>
    </w:p>
    <w:p w:rsidR="00305441" w:rsidRPr="00305441" w:rsidRDefault="00305441" w:rsidP="00305441">
      <w:pPr>
        <w:shd w:val="clear" w:color="auto" w:fill="D2151B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یکی از نقش‌های مهم دانشگاهیان ارتقای بصیرت جامعه و تشخیص مطالبات واقعی از مطالبات احساسی است</w:t>
      </w:r>
    </w:p>
    <w:p w:rsidR="00305441" w:rsidRPr="00305441" w:rsidRDefault="00305441" w:rsidP="00305441">
      <w:pPr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hyperlink r:id="rId5" w:tgtFrame="_blank" w:history="1">
        <w:r w:rsidRPr="00305441">
          <w:rPr>
            <w:rFonts w:ascii="Times New Roman" w:eastAsia="Times New Roman" w:hAnsi="Times New Roman" w:cs="B Nazanin"/>
            <w:color w:val="0000FF"/>
            <w:sz w:val="28"/>
            <w:szCs w:val="28"/>
            <w:u w:val="single"/>
          </w:rPr>
          <w:t>https://www.hegmataneh-news.ir/sl/43845</w:t>
        </w:r>
      </w:hyperlink>
      <w:r w:rsidRPr="00305441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:rsidR="00305441" w:rsidRPr="00305441" w:rsidRDefault="00305441" w:rsidP="00305441">
      <w:pPr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305441" w:rsidRPr="00305441" w:rsidRDefault="00305441" w:rsidP="0030544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هگمتانه، گروه خبر همدان: دانشجویان بر این باورند که دانشگاه به عنوان یک محی</w:t>
      </w:r>
      <w:bookmarkStart w:id="0" w:name="_GoBack"/>
      <w:bookmarkEnd w:id="0"/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ط علمی، اجتماعی و فرهنگی نقش بسزایی را در آرام‌سازی جو جامعه دارد و ارتباط دانشگاه با صنعت و اقتصاد و تولید دانش بنیان در گرو تأمین زیر‌ساخت‌ها و زمینه سازی ورود علم به این حوزه است. با توجه به اینکه دانشگاه موتور محرکه کشور و موتور پیشرفت علمی</w:t>
      </w:r>
      <w:r w:rsidRPr="00305441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05441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05441">
        <w:rPr>
          <w:rFonts w:ascii="Times New Roman" w:eastAsia="Times New Roman" w:hAnsi="Times New Roman" w:cs="B Nazanin" w:hint="cs"/>
          <w:sz w:val="28"/>
          <w:szCs w:val="28"/>
          <w:rtl/>
        </w:rPr>
        <w:t>دارای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05441">
        <w:rPr>
          <w:rFonts w:ascii="Times New Roman" w:eastAsia="Times New Roman" w:hAnsi="Times New Roman" w:cs="B Nazanin" w:hint="cs"/>
          <w:sz w:val="28"/>
          <w:szCs w:val="28"/>
          <w:rtl/>
        </w:rPr>
        <w:t>نقش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05441">
        <w:rPr>
          <w:rFonts w:ascii="Times New Roman" w:eastAsia="Times New Roman" w:hAnsi="Times New Roman" w:cs="B Nazanin" w:hint="cs"/>
          <w:sz w:val="28"/>
          <w:szCs w:val="28"/>
          <w:rtl/>
        </w:rPr>
        <w:t>اساسی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05441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05441">
        <w:rPr>
          <w:rFonts w:ascii="Times New Roman" w:eastAsia="Times New Roman" w:hAnsi="Times New Roman" w:cs="B Nazanin" w:hint="cs"/>
          <w:sz w:val="28"/>
          <w:szCs w:val="28"/>
          <w:rtl/>
        </w:rPr>
        <w:t>دستیابی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05441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 راهبردهای اساسی است و نظر به نقش دانشجویان و دانشگاهیان در توسعه همه جانبه کشور و لزوم هم افزایی دانشگاه‌های پویای کشور با صنعت، اقتصاد و فرهنگ در آستانه روز دانشجو با تعدادی از دانشجویان گفتگویی داشتیم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یکی از دانشجویان در آستانه روز دانشجو در گفتگو با خبرنگار هگمتانه، در خصوص ارتباط دانشگاه با صنعت و اقتصاد، عنوان کرد: به نظر من اگر یک دانشجو در شرایطی قرار بگیرد که بتواند از دانش خود در راه تولید و صنعت استفاده کند، دانشگاه و صنعت می‌توانند با هم ارتباط نزدیکی داشته باشند اما به شرطی که زیر‌ساخت‌ها و زمینه‌ها آماده باشد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نازنین زیبا‌دخت اظهار نظر می‌کند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زمانی دانشگاه بر اقتصاد تأثیر می‌گذارد که بتوان از دانشی که دانشجو فرا گرفته در راه تولید اقتصادی استفاده کرد نه اینکه عده‌ای حتی مدرک تحصیلی ندارند اما با رانت و ضابطه و رابطه وارد فعالیت‌های اقتصادی می‌شوند و برخی هم حتی به دلیل شرایط مالی خوبی که دارند، بدون اینکه درس بخوانند وارد کار اقتصاد شده‌اند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وی گفت: هر چند هر چه سطح دانش و پژوهش بالاتر برود امکان موفقیت در تولید دانش‌بنیان و مبتنی بر تحقیق بالا می‌رود اما گاهی شاهد پارتی‌بازی و آشنا‌بازی هستیم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زیبا دخت عنوان کرد: در بین دانشجویان کسانی هستند که فقط آمده‌اند تا یک مدرک بگیرند و برایشان مهم نیست در چه رشته‌ای درس می‌خوانند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وی در مورد تأثیر دانشگاه و دانشجویان در آرام‌سازی جو جامعه گفت: دانشجو به دلیل موقعیت اجتماعی و فرهنگی که دارد می‌تواند روی اذهان تأثیر بگذارد و از طرفی دانشجویان در محیط کلاس و بین هم‌دانشگاهیان با طرز فکری که دارند و نحوه تفکر و طرز بیانی که دارند می‌توانند هم‌سالان خود را به آرامش و یا برعکس به تشنج دعوت کنند، به همین خاطر به نظرم نقش دانشجو در آرام‌سازی جو جامعه تأثیرگذاری بالایی دارد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  <w:t> 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دانشجویان در دوران کرونا معتقد بودند می‌توان از ظرفیت آزمایشگاهی بهره برد و به تولید رسید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دانشجوی دانشگاه صنعتی همدان نیز با بیان اینکه طرح‌های تحقیقاتی دانشجویان و اساتید استان همدان جنبه عملی داشته باشد گفت: طرح‌های تحقیقاتی تنها روی کاغذ نماند و به شکوفایی اقتصاد و صنعت کمک کند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علی معتبرنیا در گفت وگو با خبرنگار هگمتانه با اشاره به ضرورت ارتباط بین صنعت و دانشگاه اظهار کرد: آنچه به عنوان یک دانشجو در دوران علم آموزی لمس کردم، این است که متأسفانه ارتباطی بین صنعت و دانشگاه وجود ندارد و یا در حال حاضر این ارتباط خیلی ضعیف است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وی با اشاره به اینکه طرح‌های پژوهشی که میان اساتید و دانشجویان انجام می‌گیرد، صرفا تحقیقاتی است و معمولا در حوزه صنعت کارایی ندارد گفت: اساتید دانشگاه به دو دسته تقسیم می‌شوند، دسته‌ای که با صنعت ارتباط دارند و کار صنعتی انجام می‌دهند که تعداد کمی را شامل می‌شوند و دسته دیگر تنها کار تحقیقاتی انجام می‌دهند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این دانشجوی دانشگاه صنعتی همدان با بیان اینکه می‌طلبد طرح‌های تحقیقاتی دانشجویان و اساتید جنبه عملی داشته باشد گفت: در این زمینه تجربه‌ای که داشتیم این بود که بخواهیم ایام کرونا الکل تولید کنیم. طرحی بود که دانشجویان معتقد بودند می‌توان از ظرفیت آزمایشگاهی بهره برد و به تولید رسید اما اساتید چنین اعتقادی را نداشتند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وی با اشاره به اینکه از میان دانشگاه‌های بوعلی، آزاد اسلامی و صنعتی استان همدان تنها چهار استاد اعلام آمادگی کار عملی کردند و پای کار آمدند تا از ظرفیت دانشگاه‌ها استفاده شود افزود: با بسیاری از اساتید صحبت‌هایی بود و ملاقات‌هایی با اساتید دکتری مهندسی شیمی و متخصص امر داشتیم اما آنها تنها کار مطالعاتی انجام داده بودند و وارد حوزه عمل و صنعت نشده بودند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معتبرنیا به رابطه شکوفایی اقتصاد و دانشگاه پرداخت و افزود: در این حوزه با دو مقوله مواجه هستیم، یکی اینکه طرح‌های دانشجویان به سمت حوزه اقتصادی برود یا طرح‌های اقتصادی دانشجویان مورد توجه قرار گیرد و در فضای اقتصادی بررسی، امکان سنجی و حمایت باشد اما در این زمینه ضعف‌هایی وجود دارد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وی با اشاره به اینکه متأسفانه در نشست‌های وزارتخانه‌‌ای به مقوله امکان‌سنجی توجه نمی‌شود و ارتباط اقتصاد، صنعت و دانشگاه شکل نگرفته است که اگر این طور بود و از طریق سازمان‌ها و ادارات به درستی امور پیگیری می‌شد، شکوفایی اقتصادی را هم شاهد بودیم تأکید کرد: طرح‌های اقتصادی ارائه شده دانشجویان امکان‌سنجی شود چرا که امکان اجرا دارد و می‌تواند ارتباط مؤثری با اقتصاد داشته باشد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این دانشجوی دانشگاه صنعتی همدان خاطرنشان کرد: زنجیره این طرح‌ها و ابتکارات معمولا ناقص است که یا حمایت نمی‌شود یا دانشجو نمی‌داند که چطور برای طرح اقتصادی خود حمایت‌هایی جلب کند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وی با اشاره به اینکه اگر طرح‌های اقتصادی توسط دانشجویان اجرا شود شکوفایی اقتصادی هم اتفاق می‌افتد عنوان کرد: دانشجویان معمولا در بستر آموزش‌هایی هستند که به تولید و شکوفایی اقتصاد منجر نمی‌شود و دانشجو نیز باید این مهارت‌ها را خود کسب کند و یاد بگیرد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معتبرنیا با بیان اینکه در حال حاضر در استان ارتباط بین دانشگاه و طرح‌های دانش بنیان به این منوال است که شرکت‌های دانش‌بنیان از طریق دانشگاه‌ها دانشجویانی که علم و سواد عملی خوبی دارند و سواد آنها روی کاغذ نیست، جذب می‌کنند گفت: این دانشجویان به عنوان کارآموز جذب می‌شوند و آموزش‌هایی 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می‌بینند و در نهایت می‌توانند در این شرکت‌های دانش بنیان فعالیت کنند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غفاری: نقش جامعه دانشگاهی در ارتقای بینش سیاسی و بصیرت جامعه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سپهر غفاری دبیر سابق تشکل اسلامی دانشجویان نو اندیش دانشگاه آزاد اسلامی نیز با تشریح نقش دانشگاه‌ها در توسعه اقتصادی کشور اظهار نظر کرد: پیش نیاز توسعه اقتصادی در هر جامعه‌ای توسعه سیاسی است که متأسفانه در سال‌های گذشته مورد توجه قرار نگرفته است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وی با بیان اینکه اگر مسایل مختلف جامعه در بطن دانشگاه‌ها مطرح شود برای آن راهکارهای علمی‌تر و کاراتر نیز ارایه می‌شود گفت: پیش نیاز توسعه اقتصادی توسعه سیاسی است یعنی اگر بخواهیم از ساختار حاکمیتی نیز برای حل مشکلات استفاده کنیم باز هم نیازمند بینش و بصیرت سیاسی قابل توجهی در دانشگاه‌ها و جامعه هستیم که با توسعه سیاسی محقق می‌شود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این فعال سیاسی و دانشجویی با اشاره به نقش فناوری‌ها در توسعه اقتصادی ادامه داد: وقتی صنعتگران و تولیدکنندگان ما به سمت دانشگاه بیایند باید بدانیم که در همه عرصه‌ها نیازمند جذب متخصصان مختلف خواهیم بود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وی درباره نقش جامعه دانشگاهی در ارتقای بینش سیاسی و بصیرت جامعه عنوان کرد: می‌دانیم که یکی از ارکان مهم در دانشگاه‌ها تشکل‌های دانشجویی هستند و می‌توانند بنا بر ماهیت خود مطالبات واقعی را از مطالبات احساسی تشخیص دهند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غفاری افزود: متأسفانه این روزها مطالبات مطرح شده توسط برخی در جامعه سطحی و احساسی هستند در صورتی که این مسائل در کرسی‌های آزاد اندیشی، گفت‌وگوهای دانشجویی و در ارتباط با اساتید تعمیق می‌یابند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 xml:space="preserve">وی بیان کرد: متأسفانه نظام آموزشی ما با وجود اینکه افراد تا </w:t>
      </w:r>
      <w:r w:rsidRPr="00305441">
        <w:rPr>
          <w:rFonts w:ascii="Times New Roman" w:eastAsia="Times New Roman" w:hAnsi="Times New Roman" w:cs="B Nazanin"/>
          <w:sz w:val="28"/>
          <w:szCs w:val="28"/>
        </w:rPr>
        <w:t xml:space="preserve">18 </w:t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سالگى در این نظام هستند اما برای ایجاد و ارتقای بینش سیاسی در افراد برنامه‌ای ندارد و همین موضوع سبب شده افرادی که تازه وارد دانشگاه شده و تحت آموزش قرار می‌گیرند آموزش به دلیل عدم سوق افراد به سمت تشکل‌های دانشجویی محقق نمی‌شود چرا که بینش این افراد در فضایی دیگر یعنی فضای مجازی شکل گرفته است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  <w:r w:rsidRPr="00305441">
        <w:rPr>
          <w:rFonts w:ascii="Times New Roman" w:eastAsia="Times New Roman" w:hAnsi="Times New Roman" w:cs="B Nazanin"/>
          <w:sz w:val="28"/>
          <w:szCs w:val="28"/>
        </w:rPr>
        <w:br/>
      </w:r>
      <w:r w:rsidRPr="00305441">
        <w:rPr>
          <w:rFonts w:ascii="Times New Roman" w:eastAsia="Times New Roman" w:hAnsi="Times New Roman" w:cs="B Nazanin"/>
          <w:sz w:val="28"/>
          <w:szCs w:val="28"/>
          <w:rtl/>
        </w:rPr>
        <w:t>دبیر سابق تشکل اسلامی دانشجویان نو اندیش دانشگاه آزاد اسلامی مطرح کرد: دانشجویان تربیت شده در ارتباط با دانش‌آموزان با برگزاری دوره‌های مختلف می‌توانند در ارتقای بینش این افراد مؤثر باشند</w:t>
      </w:r>
      <w:r w:rsidRPr="003054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A1E6B" w:rsidRPr="00305441" w:rsidRDefault="00305441" w:rsidP="00305441">
      <w:pPr>
        <w:rPr>
          <w:rFonts w:cs="B Nazanin" w:hint="cs"/>
          <w:sz w:val="28"/>
          <w:szCs w:val="28"/>
        </w:rPr>
      </w:pPr>
    </w:p>
    <w:sectPr w:rsidR="000A1E6B" w:rsidRPr="00305441" w:rsidSect="00BB3B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32"/>
    <w:rsid w:val="00305441"/>
    <w:rsid w:val="007E3BD8"/>
    <w:rsid w:val="0093408F"/>
    <w:rsid w:val="00A64A9C"/>
    <w:rsid w:val="00A71A32"/>
    <w:rsid w:val="00B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8F"/>
    <w:pPr>
      <w:bidi/>
    </w:pPr>
  </w:style>
  <w:style w:type="paragraph" w:styleId="Heading2">
    <w:name w:val="heading 2"/>
    <w:basedOn w:val="Normal"/>
    <w:link w:val="Heading2Char"/>
    <w:uiPriority w:val="9"/>
    <w:qFormat/>
    <w:rsid w:val="0030544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08F"/>
    <w:pPr>
      <w:suppressAutoHyphens/>
      <w:autoSpaceDE w:val="0"/>
      <w:autoSpaceDN w:val="0"/>
      <w:bidi w:val="0"/>
      <w:adjustRightInd w:val="0"/>
      <w:spacing w:line="264" w:lineRule="auto"/>
      <w:textAlignment w:val="center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054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zimodal-header-toptitle">
    <w:name w:val="izimodal-header-toptitle"/>
    <w:basedOn w:val="Normal"/>
    <w:rsid w:val="003054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imodal-header-subtitle">
    <w:name w:val="izimodal-header-subtitle"/>
    <w:basedOn w:val="Normal"/>
    <w:rsid w:val="003054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5441"/>
    <w:rPr>
      <w:color w:val="0000FF"/>
      <w:u w:val="single"/>
    </w:rPr>
  </w:style>
  <w:style w:type="character" w:customStyle="1" w:styleId="heglink">
    <w:name w:val="heglink"/>
    <w:basedOn w:val="DefaultParagraphFont"/>
    <w:rsid w:val="00305441"/>
  </w:style>
  <w:style w:type="paragraph" w:styleId="NormalWeb">
    <w:name w:val="Normal (Web)"/>
    <w:basedOn w:val="Normal"/>
    <w:uiPriority w:val="99"/>
    <w:semiHidden/>
    <w:unhideWhenUsed/>
    <w:rsid w:val="003054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8F"/>
    <w:pPr>
      <w:bidi/>
    </w:pPr>
  </w:style>
  <w:style w:type="paragraph" w:styleId="Heading2">
    <w:name w:val="heading 2"/>
    <w:basedOn w:val="Normal"/>
    <w:link w:val="Heading2Char"/>
    <w:uiPriority w:val="9"/>
    <w:qFormat/>
    <w:rsid w:val="0030544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08F"/>
    <w:pPr>
      <w:suppressAutoHyphens/>
      <w:autoSpaceDE w:val="0"/>
      <w:autoSpaceDN w:val="0"/>
      <w:bidi w:val="0"/>
      <w:adjustRightInd w:val="0"/>
      <w:spacing w:line="264" w:lineRule="auto"/>
      <w:textAlignment w:val="center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054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zimodal-header-toptitle">
    <w:name w:val="izimodal-header-toptitle"/>
    <w:basedOn w:val="Normal"/>
    <w:rsid w:val="003054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imodal-header-subtitle">
    <w:name w:val="izimodal-header-subtitle"/>
    <w:basedOn w:val="Normal"/>
    <w:rsid w:val="003054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5441"/>
    <w:rPr>
      <w:color w:val="0000FF"/>
      <w:u w:val="single"/>
    </w:rPr>
  </w:style>
  <w:style w:type="character" w:customStyle="1" w:styleId="heglink">
    <w:name w:val="heglink"/>
    <w:basedOn w:val="DefaultParagraphFont"/>
    <w:rsid w:val="00305441"/>
  </w:style>
  <w:style w:type="paragraph" w:styleId="NormalWeb">
    <w:name w:val="Normal (Web)"/>
    <w:basedOn w:val="Normal"/>
    <w:uiPriority w:val="99"/>
    <w:semiHidden/>
    <w:unhideWhenUsed/>
    <w:rsid w:val="003054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0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2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74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2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796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86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234">
              <w:marLeft w:val="15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969898"/>
                    <w:bottom w:val="none" w:sz="0" w:space="0" w:color="auto"/>
                    <w:right w:val="single" w:sz="12" w:space="0" w:color="969898"/>
                  </w:divBdr>
                  <w:divsChild>
                    <w:div w:id="2946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47285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969898"/>
                    <w:bottom w:val="none" w:sz="0" w:space="0" w:color="auto"/>
                    <w:right w:val="single" w:sz="12" w:space="0" w:color="969898"/>
                  </w:divBdr>
                  <w:divsChild>
                    <w:div w:id="1753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8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gmataneh-news.ir/sl/43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Safura</dc:creator>
  <cp:keywords/>
  <dc:description/>
  <cp:lastModifiedBy>Safura</cp:lastModifiedBy>
  <cp:revision>2</cp:revision>
  <dcterms:created xsi:type="dcterms:W3CDTF">2022-12-10T08:10:00Z</dcterms:created>
  <dcterms:modified xsi:type="dcterms:W3CDTF">2022-12-10T08:12:00Z</dcterms:modified>
</cp:coreProperties>
</file>